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B4" w:rsidRDefault="004757FF" w:rsidP="004757FF">
      <w:pPr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5DF77463" wp14:editId="7938DB12">
            <wp:extent cx="2430780" cy="1851660"/>
            <wp:effectExtent l="0" t="0" r="7620" b="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757FF" w:rsidRPr="004757FF" w:rsidRDefault="004757FF" w:rsidP="004757FF">
      <w:pPr>
        <w:jc w:val="center"/>
        <w:rPr>
          <w:i/>
          <w:sz w:val="28"/>
          <w:szCs w:val="28"/>
        </w:rPr>
      </w:pPr>
    </w:p>
    <w:p w:rsidR="004757FF" w:rsidRPr="004757FF" w:rsidRDefault="004757FF" w:rsidP="004757FF">
      <w:pPr>
        <w:jc w:val="center"/>
        <w:rPr>
          <w:b/>
          <w:i/>
          <w:sz w:val="32"/>
          <w:szCs w:val="32"/>
        </w:rPr>
      </w:pPr>
      <w:r w:rsidRPr="004757FF">
        <w:rPr>
          <w:b/>
          <w:i/>
          <w:sz w:val="32"/>
          <w:szCs w:val="32"/>
        </w:rPr>
        <w:t>SERVIZIO FINANZIARIO</w:t>
      </w:r>
    </w:p>
    <w:p w:rsidR="004757FF" w:rsidRPr="004757FF" w:rsidRDefault="004757FF" w:rsidP="004757FF">
      <w:pPr>
        <w:jc w:val="center"/>
        <w:rPr>
          <w:b/>
          <w:i/>
          <w:sz w:val="32"/>
          <w:szCs w:val="32"/>
        </w:rPr>
      </w:pPr>
      <w:r w:rsidRPr="004757FF">
        <w:rPr>
          <w:b/>
          <w:i/>
          <w:sz w:val="32"/>
          <w:szCs w:val="32"/>
        </w:rPr>
        <w:t>Ufficio Bilancio e contabilità</w:t>
      </w:r>
    </w:p>
    <w:p w:rsidR="004757FF" w:rsidRPr="004757FF" w:rsidRDefault="004757FF" w:rsidP="004757FF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Ind w:w="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757FF" w:rsidTr="004757FF">
        <w:tc>
          <w:tcPr>
            <w:tcW w:w="7938" w:type="dxa"/>
          </w:tcPr>
          <w:p w:rsidR="004757FF" w:rsidRDefault="004757FF" w:rsidP="004757F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4757FF" w:rsidRPr="00A76BB2" w:rsidRDefault="004757FF" w:rsidP="004757F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6B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Indicatore annuale di tempestività dei pagamenti </w:t>
            </w:r>
          </w:p>
          <w:p w:rsidR="004757FF" w:rsidRPr="00A76BB2" w:rsidRDefault="004757FF" w:rsidP="004757F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6B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relativo al periodo 01/01/</w:t>
            </w:r>
            <w:r w:rsidR="00041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2025</w:t>
            </w:r>
            <w:r w:rsidRPr="00A76B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- 31/12/</w:t>
            </w:r>
            <w:r w:rsidR="00041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2025</w:t>
            </w:r>
          </w:p>
          <w:p w:rsidR="004757FF" w:rsidRDefault="004757FF" w:rsidP="004757FF">
            <w:pPr>
              <w:ind w:left="42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4757FF" w:rsidRDefault="008934A2" w:rsidP="008934A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                                               </w:t>
            </w:r>
            <w:r w:rsidR="004757FF" w:rsidRPr="00A76B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-</w:t>
            </w:r>
            <w:r w:rsidR="00475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17,</w:t>
            </w:r>
            <w:r w:rsidR="00041B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67</w:t>
            </w:r>
          </w:p>
          <w:p w:rsidR="004757FF" w:rsidRDefault="004757FF" w:rsidP="002B1EB4">
            <w:pPr>
              <w:jc w:val="both"/>
              <w:rPr>
                <w:sz w:val="28"/>
                <w:szCs w:val="28"/>
              </w:rPr>
            </w:pPr>
          </w:p>
        </w:tc>
      </w:tr>
    </w:tbl>
    <w:p w:rsidR="002B1EB4" w:rsidRDefault="002B1EB4" w:rsidP="002B1EB4">
      <w:pPr>
        <w:jc w:val="both"/>
        <w:rPr>
          <w:sz w:val="28"/>
          <w:szCs w:val="28"/>
        </w:rPr>
      </w:pPr>
      <w:bookmarkStart w:id="0" w:name="_GoBack"/>
      <w:bookmarkEnd w:id="0"/>
    </w:p>
    <w:p w:rsidR="004757FF" w:rsidRDefault="004757FF" w:rsidP="002B1EB4">
      <w:pPr>
        <w:jc w:val="both"/>
        <w:rPr>
          <w:sz w:val="28"/>
          <w:szCs w:val="28"/>
        </w:rPr>
      </w:pPr>
    </w:p>
    <w:p w:rsidR="004757FF" w:rsidRPr="00A76BB2" w:rsidRDefault="004757FF" w:rsidP="002B1EB4">
      <w:pPr>
        <w:jc w:val="both"/>
        <w:rPr>
          <w:sz w:val="28"/>
          <w:szCs w:val="28"/>
        </w:rPr>
      </w:pPr>
    </w:p>
    <w:p w:rsidR="002B1EB4" w:rsidRPr="00A76BB2" w:rsidRDefault="002B1EB4" w:rsidP="002B1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76BB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Indicatore  tempestività</w:t>
      </w:r>
      <w:proofErr w:type="gramEnd"/>
      <w:r w:rsidRPr="00A76BB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dei pagamenti</w:t>
      </w:r>
      <w:r w:rsidRPr="00A76BB2">
        <w:rPr>
          <w:rFonts w:ascii="Times New Roman" w:hAnsi="Times New Roman" w:cs="Times New Roman"/>
          <w:color w:val="000000"/>
          <w:sz w:val="28"/>
          <w:szCs w:val="28"/>
        </w:rPr>
        <w:t xml:space="preserve"> (ponderato con l'importo delle fatture) per l’anno </w:t>
      </w:r>
      <w:r w:rsidR="00041BD2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A76BB2">
        <w:rPr>
          <w:rFonts w:ascii="Times New Roman" w:hAnsi="Times New Roman" w:cs="Times New Roman"/>
          <w:color w:val="000000"/>
          <w:sz w:val="28"/>
          <w:szCs w:val="28"/>
        </w:rPr>
        <w:t xml:space="preserve">  (dal 1/01/</w:t>
      </w:r>
      <w:r w:rsidR="00041BD2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A76BB2">
        <w:rPr>
          <w:rFonts w:ascii="Times New Roman" w:hAnsi="Times New Roman" w:cs="Times New Roman"/>
          <w:color w:val="000000"/>
          <w:sz w:val="28"/>
          <w:szCs w:val="28"/>
        </w:rPr>
        <w:t xml:space="preserve"> al 31/12/</w:t>
      </w:r>
      <w:r w:rsidR="00041BD2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A76BB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76BB2" w:rsidRPr="00A76B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76BB2">
        <w:rPr>
          <w:rFonts w:ascii="Times New Roman" w:hAnsi="Times New Roman" w:cs="Times New Roman"/>
          <w:color w:val="000000"/>
          <w:sz w:val="28"/>
          <w:szCs w:val="28"/>
        </w:rPr>
        <w:t xml:space="preserve"> relativo ai contratti di appalto  aventi per oggetto l'acquisizione di servizi, o di forniture, l’esecuzione di opere o lavori comprese prestazione di lavoratori autonomi e di professionisti e ai  contratti di mera utilizzazione di beni a fronte di corrispettivi in denaro, come la locazione e l’affitto (pur sempre in concomitanza con un rapporto commerciale).</w:t>
      </w:r>
    </w:p>
    <w:p w:rsidR="002B1EB4" w:rsidRPr="00A76BB2" w:rsidRDefault="002B1EB4" w:rsidP="002B1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1EB4" w:rsidRPr="00A76BB2" w:rsidRDefault="002B1EB4" w:rsidP="002B1EB4">
      <w:pPr>
        <w:jc w:val="both"/>
        <w:rPr>
          <w:sz w:val="28"/>
          <w:szCs w:val="28"/>
        </w:rPr>
      </w:pPr>
    </w:p>
    <w:sectPr w:rsidR="002B1EB4" w:rsidRPr="00A76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DB"/>
    <w:rsid w:val="00041BD2"/>
    <w:rsid w:val="000C516B"/>
    <w:rsid w:val="002B1EB4"/>
    <w:rsid w:val="003857B4"/>
    <w:rsid w:val="004757FF"/>
    <w:rsid w:val="004F30FC"/>
    <w:rsid w:val="005D6C61"/>
    <w:rsid w:val="00745D77"/>
    <w:rsid w:val="007A75BF"/>
    <w:rsid w:val="008934A2"/>
    <w:rsid w:val="00A76BB2"/>
    <w:rsid w:val="00D00C38"/>
    <w:rsid w:val="00E174DB"/>
    <w:rsid w:val="00F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35EC"/>
  <w15:chartTrackingRefBased/>
  <w15:docId w15:val="{C8FB90D5-EB2A-4F59-96FC-F57C244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Bianchi</dc:creator>
  <cp:keywords/>
  <dc:description/>
  <cp:lastModifiedBy>Elisa Bianchi</cp:lastModifiedBy>
  <cp:revision>3</cp:revision>
  <dcterms:created xsi:type="dcterms:W3CDTF">2026-03-10T14:58:00Z</dcterms:created>
  <dcterms:modified xsi:type="dcterms:W3CDTF">2026-03-10T14:58:00Z</dcterms:modified>
</cp:coreProperties>
</file>